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5C" w:rsidRDefault="002708B1">
      <w:pPr>
        <w:rPr>
          <w:b/>
          <w:sz w:val="40"/>
          <w:szCs w:val="40"/>
        </w:rPr>
      </w:pPr>
      <w:r w:rsidRPr="002708B1">
        <w:rPr>
          <w:b/>
          <w:sz w:val="40"/>
          <w:szCs w:val="40"/>
        </w:rPr>
        <w:t>Прайс на услуги детских аттракционов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3520"/>
        <w:gridCol w:w="2020"/>
        <w:gridCol w:w="1272"/>
        <w:gridCol w:w="2128"/>
      </w:tblGrid>
      <w:tr w:rsidR="002708B1" w:rsidRPr="002708B1" w:rsidTr="002708B1">
        <w:trPr>
          <w:trHeight w:val="55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Время (мин)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Тариф (руб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708B1" w:rsidRPr="002708B1" w:rsidTr="002708B1">
        <w:trPr>
          <w:trHeight w:val="55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Выходные</w:t>
            </w:r>
          </w:p>
        </w:tc>
      </w:tr>
      <w:tr w:rsidR="002708B1" w:rsidRPr="002708B1" w:rsidTr="002708B1">
        <w:trPr>
          <w:trHeight w:val="58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Посещение детского комплекса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2708B1" w:rsidRPr="002708B1" w:rsidTr="002708B1">
        <w:trPr>
          <w:trHeight w:val="58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безлимит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</w:tbl>
    <w:p w:rsidR="002708B1" w:rsidRDefault="00270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 входит посещение детской комнаты в помещении и детского городка под открытым небом.</w:t>
      </w:r>
      <w:bookmarkStart w:id="0" w:name="_GoBack"/>
      <w:bookmarkEnd w:id="0"/>
    </w:p>
    <w:p w:rsidR="002708B1" w:rsidRDefault="002708B1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Прайс на услуги стрелкового тира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240"/>
        <w:gridCol w:w="4660"/>
        <w:gridCol w:w="3060"/>
      </w:tblGrid>
      <w:tr w:rsidR="002708B1" w:rsidRPr="002708B1" w:rsidTr="002708B1">
        <w:trPr>
          <w:trHeight w:val="8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2708B1" w:rsidRPr="002708B1" w:rsidTr="002708B1">
        <w:trPr>
          <w:trHeight w:val="10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Пистолет пневматический.                                (13 пуль, 1 мишень "Человек".)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2708B1" w:rsidRPr="002708B1" w:rsidTr="002708B1">
        <w:trPr>
          <w:trHeight w:val="10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Пистолет пневматический.                                 (13 пуль, 1 малая мишень</w:t>
            </w:r>
            <w:proofErr w:type="gramStart"/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708B1" w:rsidRPr="002708B1" w:rsidTr="002708B1">
        <w:trPr>
          <w:trHeight w:val="10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Винтовка пневматическая                                      (15 пуль, 1 большая мишень.)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708B1" w:rsidRPr="002708B1" w:rsidTr="002708B1">
        <w:trPr>
          <w:trHeight w:val="10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Винтовка пневматическая                                          (5 пуль, 1 малая мишень.)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2708B1" w:rsidRPr="002708B1" w:rsidTr="002708B1">
        <w:trPr>
          <w:trHeight w:val="10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Винтовка пневматическая                                    (Стрельба </w:t>
            </w:r>
            <w:proofErr w:type="gramStart"/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-"</w:t>
            </w:r>
            <w:proofErr w:type="gramEnd"/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Охотник": 15 выстрелов, 1  мишень "Заяц".)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2708B1" w:rsidRPr="002708B1" w:rsidTr="002708B1">
        <w:trPr>
          <w:trHeight w:val="10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Лук.                                                                            (10 выстрелов, 1 мишень.)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708B1" w:rsidRPr="002708B1" w:rsidTr="002708B1">
        <w:trPr>
          <w:trHeight w:val="10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Аренда тира                                                          и стрельба из всех видов оружия.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8B1" w:rsidRPr="002708B1" w:rsidRDefault="002708B1" w:rsidP="00270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08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1000 за 1 час</w:t>
            </w:r>
          </w:p>
        </w:tc>
      </w:tr>
    </w:tbl>
    <w:p w:rsidR="002708B1" w:rsidRPr="002708B1" w:rsidRDefault="00270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Весь инвентарь предоставляется только при предъявлении документов, удостоверяющих личность.</w:t>
      </w:r>
    </w:p>
    <w:sectPr w:rsidR="002708B1" w:rsidRPr="0027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B1"/>
    <w:rsid w:val="002708B1"/>
    <w:rsid w:val="00C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2019-01-20T18:40:00Z</dcterms:created>
  <dcterms:modified xsi:type="dcterms:W3CDTF">2019-01-20T18:46:00Z</dcterms:modified>
</cp:coreProperties>
</file>